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CAF5F" w14:textId="77777777" w:rsidR="00862FDC" w:rsidRPr="00862FDC" w:rsidRDefault="00862FDC" w:rsidP="00862FDC">
      <w:pPr>
        <w:pStyle w:val="Heading4"/>
        <w:jc w:val="center"/>
        <w:rPr>
          <w:lang w:val="ru-RU"/>
        </w:rPr>
      </w:pPr>
      <w:r w:rsidRPr="00862FDC">
        <w:rPr>
          <w:lang w:val="ru-RU"/>
        </w:rPr>
        <w:t xml:space="preserve">ОБЪЯВЛЕНИЕ </w:t>
      </w:r>
      <w:r w:rsidRPr="00862FDC">
        <w:rPr>
          <w:lang w:val="ru-RU"/>
        </w:rPr>
        <w:br/>
        <w:t>об объявлении процедуры закупки несостоявшейся</w:t>
      </w:r>
    </w:p>
    <w:p w14:paraId="1D60C9A6" w14:textId="77777777" w:rsidR="00862FDC" w:rsidRPr="00862FDC" w:rsidRDefault="00862FDC" w:rsidP="00862FDC">
      <w:pPr>
        <w:pStyle w:val="NormalWeb"/>
        <w:spacing w:line="525" w:lineRule="atLeast"/>
        <w:jc w:val="center"/>
        <w:rPr>
          <w:lang w:val="ru-RU"/>
        </w:rPr>
      </w:pPr>
      <w:r w:rsidRPr="00862FDC">
        <w:rPr>
          <w:lang w:val="ru-RU"/>
        </w:rPr>
        <w:t xml:space="preserve">Код процедуры </w:t>
      </w:r>
      <w:r>
        <w:t>KEAP</w:t>
      </w:r>
      <w:r w:rsidRPr="00862FDC">
        <w:rPr>
          <w:lang w:val="ru-RU"/>
        </w:rPr>
        <w:t xml:space="preserve">- </w:t>
      </w:r>
      <w:proofErr w:type="spellStart"/>
      <w:r>
        <w:t>GHAPDzB</w:t>
      </w:r>
      <w:proofErr w:type="spellEnd"/>
      <w:r w:rsidRPr="00862FDC">
        <w:rPr>
          <w:lang w:val="ru-RU"/>
        </w:rPr>
        <w:t>-</w:t>
      </w:r>
      <w:r>
        <w:t>QIM</w:t>
      </w:r>
      <w:r w:rsidRPr="00862FDC">
        <w:rPr>
          <w:lang w:val="ru-RU"/>
        </w:rPr>
        <w:t>-20/13</w:t>
      </w:r>
    </w:p>
    <w:p w14:paraId="25249BC8" w14:textId="77777777" w:rsidR="00862FDC" w:rsidRPr="00862FDC" w:rsidRDefault="00862FDC" w:rsidP="00862FDC">
      <w:pPr>
        <w:pStyle w:val="NormalWeb"/>
        <w:spacing w:line="525" w:lineRule="atLeast"/>
        <w:jc w:val="center"/>
        <w:rPr>
          <w:lang w:val="ru-RU"/>
        </w:rPr>
      </w:pPr>
      <w:r w:rsidRPr="00862FDC">
        <w:rPr>
          <w:lang w:val="ru-RU"/>
        </w:rPr>
        <w:t xml:space="preserve">«ПОЛИКЛИНИКА ИМЕНИ КАРЛЕНА ЕСАЯНА» ЗАО ниже представляет информацию об объявлении несостоявшейся процедуры закупки под кодом </w:t>
      </w:r>
      <w:r>
        <w:t>KEAP</w:t>
      </w:r>
      <w:r w:rsidRPr="00862FDC">
        <w:rPr>
          <w:lang w:val="ru-RU"/>
        </w:rPr>
        <w:t xml:space="preserve">- </w:t>
      </w:r>
      <w:proofErr w:type="spellStart"/>
      <w:r>
        <w:t>GHAPDzB</w:t>
      </w:r>
      <w:proofErr w:type="spellEnd"/>
      <w:r w:rsidRPr="00862FDC">
        <w:rPr>
          <w:lang w:val="ru-RU"/>
        </w:rPr>
        <w:t>-</w:t>
      </w:r>
      <w:r>
        <w:t>QIM</w:t>
      </w:r>
      <w:r w:rsidRPr="00862FDC">
        <w:rPr>
          <w:lang w:val="ru-RU"/>
        </w:rPr>
        <w:t>-20/13 организованной с целью приобретения Химические вещества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7"/>
        <w:gridCol w:w="2179"/>
        <w:gridCol w:w="1846"/>
        <w:gridCol w:w="2264"/>
        <w:gridCol w:w="1978"/>
      </w:tblGrid>
      <w:tr w:rsidR="00862FDC" w:rsidRPr="00B11787" w14:paraId="03B159E8" w14:textId="77777777" w:rsidTr="00862FD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878FD29" w14:textId="77777777" w:rsidR="00862FDC" w:rsidRDefault="00862FDC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Номер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494B589" w14:textId="77777777" w:rsidR="00862FDC" w:rsidRDefault="00862FDC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Краткое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описание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предмета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закупки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804FF9D" w14:textId="77777777" w:rsidR="00862FDC" w:rsidRPr="00862FDC" w:rsidRDefault="00862FDC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862FDC">
              <w:rPr>
                <w:b/>
                <w:bCs/>
                <w:sz w:val="18"/>
                <w:szCs w:val="18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2CF28BC" w14:textId="77777777" w:rsidR="00862FDC" w:rsidRPr="00862FDC" w:rsidRDefault="00862FDC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862FDC">
              <w:rPr>
                <w:b/>
                <w:bCs/>
                <w:sz w:val="18"/>
                <w:szCs w:val="18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05ABA7F" w14:textId="77777777" w:rsidR="00862FDC" w:rsidRPr="00862FDC" w:rsidRDefault="00862FDC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862FDC">
              <w:rPr>
                <w:b/>
                <w:bCs/>
                <w:sz w:val="18"/>
                <w:szCs w:val="18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62FDC" w:rsidRPr="00862FDC" w14:paraId="5F0F460F" w14:textId="77777777" w:rsidTr="00862FD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5D2BC7F" w14:textId="77777777" w:rsidR="00862FDC" w:rsidRDefault="00862FDC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0963C36" w14:textId="77777777" w:rsidR="00862FDC" w:rsidRDefault="00862FDC">
            <w:proofErr w:type="spellStart"/>
            <w:r>
              <w:t>Гликозилированный</w:t>
            </w:r>
            <w:proofErr w:type="spellEnd"/>
            <w:r>
              <w:t xml:space="preserve"> </w:t>
            </w:r>
            <w:proofErr w:type="spellStart"/>
            <w:r>
              <w:t>гемоглобин</w:t>
            </w:r>
            <w:proofErr w:type="spellEnd"/>
            <w:r>
              <w:t xml:space="preserve"> HBA1C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E90C8EB" w14:textId="77777777" w:rsidR="00862FDC" w:rsidRDefault="00862FDC">
            <w:r>
              <w:t>ООО "</w:t>
            </w:r>
            <w:proofErr w:type="spellStart"/>
            <w:r>
              <w:t>Линар</w:t>
            </w:r>
            <w:proofErr w:type="spellEnd"/>
            <w: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378CF63" w14:textId="5A85DE03" w:rsidR="00862FDC" w:rsidRPr="00862FDC" w:rsidRDefault="00862FDC">
            <w:pPr>
              <w:jc w:val="center"/>
              <w:rPr>
                <w:lang w:val="ru-RU"/>
              </w:rPr>
            </w:pPr>
            <w:r w:rsidRPr="00862FDC">
              <w:rPr>
                <w:lang w:val="ru-RU"/>
              </w:rPr>
              <w:t xml:space="preserve">1-го пункта </w:t>
            </w:r>
            <w:r w:rsidRPr="00862FDC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CB8F801" w14:textId="77777777" w:rsidR="00862FDC" w:rsidRPr="00862FDC" w:rsidRDefault="00862FDC">
            <w:pPr>
              <w:rPr>
                <w:lang w:val="ru-RU"/>
              </w:rPr>
            </w:pPr>
            <w:r>
              <w:t> </w:t>
            </w:r>
          </w:p>
        </w:tc>
      </w:tr>
      <w:tr w:rsidR="00862FDC" w:rsidRPr="00B11787" w14:paraId="40FC46C2" w14:textId="77777777" w:rsidTr="00862FD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7FF857D" w14:textId="77777777" w:rsidR="00862FDC" w:rsidRDefault="00862FDC">
            <w: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0B0F6A8" w14:textId="77777777" w:rsidR="00862FDC" w:rsidRDefault="00862FDC">
            <w:proofErr w:type="spellStart"/>
            <w:r>
              <w:t>Сульфосалициловая</w:t>
            </w:r>
            <w:proofErr w:type="spellEnd"/>
            <w:r>
              <w:t xml:space="preserve"> </w:t>
            </w:r>
            <w:proofErr w:type="spellStart"/>
            <w:r>
              <w:t>кислота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FF37A9A" w14:textId="77777777" w:rsidR="00862FDC" w:rsidRDefault="00862FDC">
            <w: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AB32B2E" w14:textId="726844F7" w:rsidR="00862FDC" w:rsidRPr="00862FDC" w:rsidRDefault="00862FDC">
            <w:pPr>
              <w:jc w:val="center"/>
              <w:rPr>
                <w:lang w:val="ru-RU"/>
              </w:rPr>
            </w:pPr>
            <w:r w:rsidRPr="00862FDC">
              <w:rPr>
                <w:lang w:val="ru-RU"/>
              </w:rPr>
              <w:br/>
              <w:t xml:space="preserve">3-го пункта </w:t>
            </w:r>
            <w:r w:rsidRPr="00862FDC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68C5742" w14:textId="77777777" w:rsidR="00862FDC" w:rsidRPr="00862FDC" w:rsidRDefault="00862FDC">
            <w:pPr>
              <w:rPr>
                <w:lang w:val="ru-RU"/>
              </w:rPr>
            </w:pPr>
            <w:r>
              <w:t> </w:t>
            </w:r>
          </w:p>
        </w:tc>
      </w:tr>
      <w:tr w:rsidR="00862FDC" w:rsidRPr="00B11787" w14:paraId="5EAD9F6E" w14:textId="77777777" w:rsidTr="00B11787">
        <w:trPr>
          <w:trHeight w:val="273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9335AC4" w14:textId="77777777" w:rsidR="00862FDC" w:rsidRDefault="00862FDC">
            <w: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22DE653" w14:textId="77777777" w:rsidR="00862FDC" w:rsidRDefault="00862FDC">
            <w:proofErr w:type="spellStart"/>
            <w:r>
              <w:t>сахар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5E9BED1" w14:textId="77777777" w:rsidR="00862FDC" w:rsidRDefault="00862FDC">
            <w: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34A2867" w14:textId="3E86D16E" w:rsidR="00862FDC" w:rsidRPr="00862FDC" w:rsidRDefault="00B11787">
            <w:pPr>
              <w:jc w:val="center"/>
              <w:rPr>
                <w:lang w:val="ru-RU"/>
              </w:rPr>
            </w:pPr>
            <w:r w:rsidRPr="00862FDC">
              <w:rPr>
                <w:lang w:val="ru-RU"/>
              </w:rPr>
              <w:t xml:space="preserve">3-го пункта </w:t>
            </w:r>
            <w:r w:rsidRPr="00862FDC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EFCAE0B" w14:textId="77777777" w:rsidR="00862FDC" w:rsidRPr="00862FDC" w:rsidRDefault="00862FDC">
            <w:pPr>
              <w:rPr>
                <w:lang w:val="ru-RU"/>
              </w:rPr>
            </w:pPr>
            <w:r>
              <w:t> </w:t>
            </w:r>
          </w:p>
        </w:tc>
      </w:tr>
      <w:tr w:rsidR="00862FDC" w:rsidRPr="00B11787" w14:paraId="3BC285B9" w14:textId="77777777" w:rsidTr="00862FD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5CA2B15" w14:textId="77777777" w:rsidR="00862FDC" w:rsidRDefault="00862FDC">
            <w: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7E3A296" w14:textId="77777777" w:rsidR="00862FDC" w:rsidRDefault="00862FDC">
            <w:proofErr w:type="spellStart"/>
            <w:r>
              <w:t>Дезинфицирующий</w:t>
            </w:r>
            <w:proofErr w:type="spellEnd"/>
            <w:r>
              <w:t xml:space="preserve"> </w:t>
            </w:r>
            <w:proofErr w:type="spellStart"/>
            <w:r>
              <w:t>концентрат</w:t>
            </w:r>
            <w:proofErr w:type="spellEnd"/>
            <w:r>
              <w:t xml:space="preserve"> </w:t>
            </w:r>
            <w:proofErr w:type="spellStart"/>
            <w:r>
              <w:t>Javel</w:t>
            </w:r>
            <w:proofErr w:type="spellEnd"/>
            <w:r>
              <w:t xml:space="preserve"> Absolute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2E14C26" w14:textId="77777777" w:rsidR="00862FDC" w:rsidRDefault="00862FDC">
            <w:r>
              <w:t>ООО "</w:t>
            </w:r>
            <w:proofErr w:type="spellStart"/>
            <w:r>
              <w:t>Лейко</w:t>
            </w:r>
            <w:proofErr w:type="spellEnd"/>
            <w: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335127" w14:textId="4899DE5A" w:rsidR="00862FDC" w:rsidRPr="00862FDC" w:rsidRDefault="00B11787">
            <w:pPr>
              <w:jc w:val="center"/>
              <w:rPr>
                <w:lang w:val="ru-RU"/>
              </w:rPr>
            </w:pPr>
            <w:r w:rsidRPr="00862FDC">
              <w:rPr>
                <w:lang w:val="ru-RU"/>
              </w:rPr>
              <w:t xml:space="preserve">1-го пункта </w:t>
            </w:r>
            <w:r w:rsidRPr="00862FDC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3BD2F0A" w14:textId="77777777" w:rsidR="00862FDC" w:rsidRPr="00862FDC" w:rsidRDefault="00862FDC">
            <w:pPr>
              <w:rPr>
                <w:lang w:val="ru-RU"/>
              </w:rPr>
            </w:pPr>
            <w:r>
              <w:t> </w:t>
            </w:r>
          </w:p>
        </w:tc>
      </w:tr>
    </w:tbl>
    <w:p w14:paraId="3090E40C" w14:textId="06E2448C" w:rsidR="00862FDC" w:rsidRPr="00862FDC" w:rsidRDefault="00862FDC" w:rsidP="00B11787">
      <w:pPr>
        <w:pStyle w:val="NormalWeb"/>
        <w:spacing w:line="525" w:lineRule="atLeast"/>
        <w:rPr>
          <w:lang w:val="ru-RU"/>
        </w:rPr>
      </w:pPr>
      <w:r w:rsidRPr="00862FDC">
        <w:rPr>
          <w:lang w:val="ru-RU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r w:rsidR="00B11787">
        <w:rPr>
          <w:lang w:val="hy-AM"/>
        </w:rPr>
        <w:t>Н.Аветисян</w:t>
      </w:r>
      <w:r w:rsidRPr="00862FDC">
        <w:rPr>
          <w:lang w:val="ru-RU"/>
        </w:rPr>
        <w:t>:</w:t>
      </w:r>
    </w:p>
    <w:p w14:paraId="41897208" w14:textId="77777777" w:rsidR="00862FDC" w:rsidRPr="00862FDC" w:rsidRDefault="00862FDC" w:rsidP="00862FDC">
      <w:pPr>
        <w:pStyle w:val="NormalWeb"/>
        <w:rPr>
          <w:lang w:val="ru-RU"/>
        </w:rPr>
      </w:pPr>
      <w:r w:rsidRPr="00862FDC">
        <w:rPr>
          <w:lang w:val="ru-RU"/>
        </w:rPr>
        <w:t xml:space="preserve">закупок под кодом </w:t>
      </w:r>
      <w:r>
        <w:t>KEAP</w:t>
      </w:r>
      <w:r w:rsidRPr="00862FDC">
        <w:rPr>
          <w:lang w:val="ru-RU"/>
        </w:rPr>
        <w:t xml:space="preserve">- </w:t>
      </w:r>
      <w:proofErr w:type="spellStart"/>
      <w:r>
        <w:t>GHAPDzB</w:t>
      </w:r>
      <w:proofErr w:type="spellEnd"/>
      <w:r w:rsidRPr="00862FDC">
        <w:rPr>
          <w:lang w:val="ru-RU"/>
        </w:rPr>
        <w:t>-</w:t>
      </w:r>
      <w:r>
        <w:t>QIM</w:t>
      </w:r>
      <w:r w:rsidRPr="00862FDC">
        <w:rPr>
          <w:lang w:val="ru-RU"/>
        </w:rPr>
        <w:t>-20/13</w:t>
      </w:r>
    </w:p>
    <w:p w14:paraId="50E8764C" w14:textId="5F2628F0" w:rsidR="00862FDC" w:rsidRPr="00B11787" w:rsidRDefault="00862FDC" w:rsidP="00862FDC">
      <w:pPr>
        <w:pStyle w:val="NormalWeb"/>
        <w:rPr>
          <w:lang w:val="hy-AM"/>
        </w:rPr>
      </w:pPr>
      <w:r w:rsidRPr="00862FDC">
        <w:rPr>
          <w:lang w:val="ru-RU"/>
        </w:rPr>
        <w:t xml:space="preserve">Телефон: </w:t>
      </w:r>
      <w:r w:rsidR="00B11787">
        <w:rPr>
          <w:lang w:val="hy-AM"/>
        </w:rPr>
        <w:t>010244974</w:t>
      </w:r>
    </w:p>
    <w:p w14:paraId="010F0FD7" w14:textId="77777777" w:rsidR="00862FDC" w:rsidRPr="00862FDC" w:rsidRDefault="00862FDC" w:rsidP="00862FDC">
      <w:pPr>
        <w:pStyle w:val="NormalWeb"/>
        <w:rPr>
          <w:lang w:val="ru-RU"/>
        </w:rPr>
      </w:pPr>
      <w:r w:rsidRPr="00862FDC">
        <w:rPr>
          <w:lang w:val="ru-RU"/>
        </w:rPr>
        <w:t xml:space="preserve">Электронная почта: </w:t>
      </w:r>
      <w:proofErr w:type="spellStart"/>
      <w:r>
        <w:t>protender</w:t>
      </w:r>
      <w:proofErr w:type="spellEnd"/>
      <w:r w:rsidRPr="00862FDC">
        <w:rPr>
          <w:lang w:val="ru-RU"/>
        </w:rPr>
        <w:t>.</w:t>
      </w:r>
      <w:proofErr w:type="spellStart"/>
      <w:r>
        <w:t>itender</w:t>
      </w:r>
      <w:proofErr w:type="spellEnd"/>
      <w:r w:rsidRPr="00862FDC">
        <w:rPr>
          <w:lang w:val="ru-RU"/>
        </w:rPr>
        <w:t>@</w:t>
      </w:r>
      <w:proofErr w:type="spellStart"/>
      <w:r>
        <w:t>gmail</w:t>
      </w:r>
      <w:proofErr w:type="spellEnd"/>
      <w:r w:rsidRPr="00862FDC">
        <w:rPr>
          <w:lang w:val="ru-RU"/>
        </w:rPr>
        <w:t>.</w:t>
      </w:r>
      <w:r>
        <w:t>com</w:t>
      </w:r>
    </w:p>
    <w:p w14:paraId="39DF507F" w14:textId="77777777" w:rsidR="00862FDC" w:rsidRPr="00862FDC" w:rsidRDefault="00862FDC" w:rsidP="00862FDC">
      <w:pPr>
        <w:pStyle w:val="NormalWeb"/>
        <w:rPr>
          <w:lang w:val="ru-RU"/>
        </w:rPr>
      </w:pPr>
      <w:r w:rsidRPr="00862FDC">
        <w:rPr>
          <w:lang w:val="ru-RU"/>
        </w:rPr>
        <w:t>Заказчик: «ПОЛИКЛИНИКА ИМЕНИ КАРЛЕНА ЕСАЯНА» ЗАО</w:t>
      </w:r>
    </w:p>
    <w:p w14:paraId="51A7EE7A" w14:textId="77777777" w:rsidR="001F68D9" w:rsidRPr="00862FDC" w:rsidRDefault="001F68D9" w:rsidP="00862FDC">
      <w:pPr>
        <w:rPr>
          <w:lang w:val="ru-RU"/>
        </w:rPr>
      </w:pPr>
    </w:p>
    <w:sectPr w:rsidR="001F68D9" w:rsidRPr="00862FDC" w:rsidSect="00B11787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E7F"/>
    <w:rsid w:val="001F68D9"/>
    <w:rsid w:val="00743E7F"/>
    <w:rsid w:val="00862FDC"/>
    <w:rsid w:val="00AD5388"/>
    <w:rsid w:val="00B1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E76BF"/>
  <w15:chartTrackingRefBased/>
  <w15:docId w15:val="{24025E1E-4916-4BAB-9295-160210F6A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AD53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D538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D5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03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9240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2020-07-01T13:27:00Z</dcterms:created>
  <dcterms:modified xsi:type="dcterms:W3CDTF">2020-07-01T13:42:00Z</dcterms:modified>
</cp:coreProperties>
</file>